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89" w:rsidRPr="00662689" w:rsidRDefault="00662689" w:rsidP="00662689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03532" w:rsidRPr="00662689" w:rsidRDefault="00D03532" w:rsidP="00662689">
      <w:pPr>
        <w:pStyle w:val="a4"/>
        <w:spacing w:line="276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662689">
        <w:rPr>
          <w:rFonts w:ascii="Times New Roman" w:hAnsi="Times New Roman"/>
          <w:b/>
          <w:sz w:val="32"/>
          <w:szCs w:val="32"/>
        </w:rPr>
        <w:t>Формирование толерантного поведения в семье</w:t>
      </w:r>
    </w:p>
    <w:p w:rsidR="004830AC" w:rsidRPr="00ED125D" w:rsidRDefault="00D03532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 xml:space="preserve">Все мы очень разные, каждый  отличается индивидуальностью. 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свое, неповторимое. </w:t>
      </w:r>
    </w:p>
    <w:p w:rsidR="00CC272A" w:rsidRPr="00ED125D" w:rsidRDefault="00CC272A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Толерантное поведение в семье, что это значит?</w:t>
      </w:r>
    </w:p>
    <w:p w:rsidR="00D03532" w:rsidRPr="00ED125D" w:rsidRDefault="00D03532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532597">
        <w:rPr>
          <w:rFonts w:ascii="Times New Roman" w:hAnsi="Times New Roman"/>
          <w:b/>
          <w:sz w:val="28"/>
          <w:szCs w:val="28"/>
        </w:rPr>
        <w:t>Толерантность</w:t>
      </w:r>
      <w:r w:rsidRPr="00ED125D">
        <w:rPr>
          <w:rFonts w:ascii="Times New Roman" w:hAnsi="Times New Roman"/>
          <w:sz w:val="28"/>
          <w:szCs w:val="28"/>
        </w:rPr>
        <w:t xml:space="preserve"> - это сотрудничество,  принятие </w:t>
      </w:r>
      <w:proofErr w:type="gramStart"/>
      <w:r w:rsidRPr="00ED125D">
        <w:rPr>
          <w:rFonts w:ascii="Times New Roman" w:hAnsi="Times New Roman"/>
          <w:sz w:val="28"/>
          <w:szCs w:val="28"/>
        </w:rPr>
        <w:t>другого</w:t>
      </w:r>
      <w:proofErr w:type="gramEnd"/>
      <w:r w:rsidRPr="00ED125D">
        <w:rPr>
          <w:rFonts w:ascii="Times New Roman" w:hAnsi="Times New Roman"/>
          <w:sz w:val="28"/>
          <w:szCs w:val="28"/>
        </w:rPr>
        <w:t xml:space="preserve"> таким, какой он есть. Любой человек совершает в жизни разные поступки. В одних ситуациях он поступает правильно и проявляет свои хорошие качества, но иногда бывает и наоборот. </w:t>
      </w:r>
    </w:p>
    <w:p w:rsidR="00D03532" w:rsidRPr="00ED125D" w:rsidRDefault="00CC272A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Толерантное поведение</w:t>
      </w:r>
      <w:r w:rsidR="003F3E07" w:rsidRPr="00ED125D">
        <w:rPr>
          <w:rFonts w:ascii="Times New Roman" w:hAnsi="Times New Roman"/>
          <w:sz w:val="28"/>
          <w:szCs w:val="28"/>
        </w:rPr>
        <w:t xml:space="preserve"> характеризуется следующими действиями:</w:t>
      </w:r>
    </w:p>
    <w:p w:rsidR="00D03532" w:rsidRPr="00ED125D" w:rsidRDefault="00D03532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Не делай другим того, чего не хотел бы от других.</w:t>
      </w:r>
    </w:p>
    <w:p w:rsidR="00D03532" w:rsidRPr="00ED125D" w:rsidRDefault="00D03532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 xml:space="preserve">Не делай другому того, от чего больно тебе. </w:t>
      </w:r>
    </w:p>
    <w:p w:rsidR="00D03532" w:rsidRPr="00ED125D" w:rsidRDefault="00D03532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 xml:space="preserve">В радости и в горе мы должны относиться ко всем людям так, как относимся к самим себе. </w:t>
      </w:r>
    </w:p>
    <w:p w:rsidR="00D03532" w:rsidRPr="00ED125D" w:rsidRDefault="00D03532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proofErr w:type="gramStart"/>
      <w:r w:rsidRPr="00ED125D">
        <w:rPr>
          <w:rFonts w:ascii="Times New Roman" w:hAnsi="Times New Roman"/>
          <w:sz w:val="28"/>
          <w:szCs w:val="28"/>
        </w:rPr>
        <w:t>Толерантными</w:t>
      </w:r>
      <w:proofErr w:type="gramEnd"/>
      <w:r w:rsidRPr="00ED125D">
        <w:rPr>
          <w:rFonts w:ascii="Times New Roman" w:hAnsi="Times New Roman"/>
          <w:sz w:val="28"/>
          <w:szCs w:val="28"/>
        </w:rPr>
        <w:t xml:space="preserve"> не рождаются, это качество воспитывается. </w:t>
      </w:r>
      <w:r w:rsidR="004830AC" w:rsidRPr="00ED125D">
        <w:rPr>
          <w:rFonts w:ascii="Times New Roman" w:hAnsi="Times New Roman"/>
          <w:sz w:val="28"/>
          <w:szCs w:val="28"/>
        </w:rPr>
        <w:t xml:space="preserve"> К</w:t>
      </w:r>
      <w:r w:rsidRPr="00ED125D">
        <w:rPr>
          <w:rFonts w:ascii="Times New Roman" w:hAnsi="Times New Roman"/>
          <w:sz w:val="28"/>
          <w:szCs w:val="28"/>
        </w:rPr>
        <w:t>аким станет человек, зависит от ег</w:t>
      </w:r>
      <w:r w:rsidR="004830AC" w:rsidRPr="00ED125D">
        <w:rPr>
          <w:rFonts w:ascii="Times New Roman" w:hAnsi="Times New Roman"/>
          <w:sz w:val="28"/>
          <w:szCs w:val="28"/>
        </w:rPr>
        <w:t>о индивидуальных возможностей</w:t>
      </w:r>
      <w:r w:rsidRPr="00ED125D">
        <w:rPr>
          <w:rFonts w:ascii="Times New Roman" w:hAnsi="Times New Roman"/>
          <w:sz w:val="28"/>
          <w:szCs w:val="28"/>
        </w:rPr>
        <w:t>, семьи и того опыта, который ребенок получит в семье, от знаний и опыта, полученных в образовательных учр</w:t>
      </w:r>
      <w:r w:rsidR="004830AC" w:rsidRPr="00ED125D">
        <w:rPr>
          <w:rFonts w:ascii="Times New Roman" w:hAnsi="Times New Roman"/>
          <w:sz w:val="28"/>
          <w:szCs w:val="28"/>
        </w:rPr>
        <w:t>еждениях, от его друзей и среды</w:t>
      </w:r>
      <w:r w:rsidRPr="00ED125D">
        <w:rPr>
          <w:rFonts w:ascii="Times New Roman" w:hAnsi="Times New Roman"/>
          <w:sz w:val="28"/>
          <w:szCs w:val="28"/>
        </w:rPr>
        <w:t xml:space="preserve">. </w:t>
      </w:r>
    </w:p>
    <w:p w:rsidR="00D03532" w:rsidRPr="00ED125D" w:rsidRDefault="00D03532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Родителям требуется большая внимательность, чуткость и ясное понимание всех деталей, которые влияют на психическое, эмоциональное и нравственное развитие их детей. Воспитывая в детях стремление к добру, взаимоуважению, любви, сочувствию и состраданию, родители создают образ будущего мира. Невозможно ожидать, что дети станут толерантными, высоконравств</w:t>
      </w:r>
      <w:r w:rsidR="004830AC" w:rsidRPr="00ED125D">
        <w:rPr>
          <w:rFonts w:ascii="Times New Roman" w:hAnsi="Times New Roman"/>
          <w:sz w:val="28"/>
          <w:szCs w:val="28"/>
        </w:rPr>
        <w:t xml:space="preserve">енными личностями сами по себе </w:t>
      </w:r>
      <w:r w:rsidRPr="00ED125D">
        <w:rPr>
          <w:rFonts w:ascii="Times New Roman" w:hAnsi="Times New Roman"/>
          <w:sz w:val="28"/>
          <w:szCs w:val="28"/>
        </w:rPr>
        <w:t>без наших усилий. По этой причине родителям следует активно участвов</w:t>
      </w:r>
      <w:r w:rsidR="004830AC" w:rsidRPr="00ED125D">
        <w:rPr>
          <w:rFonts w:ascii="Times New Roman" w:hAnsi="Times New Roman"/>
          <w:sz w:val="28"/>
          <w:szCs w:val="28"/>
        </w:rPr>
        <w:t xml:space="preserve">ать в жизни </w:t>
      </w:r>
      <w:r w:rsidRPr="00ED125D">
        <w:rPr>
          <w:rFonts w:ascii="Times New Roman" w:hAnsi="Times New Roman"/>
          <w:sz w:val="28"/>
          <w:szCs w:val="28"/>
        </w:rPr>
        <w:t xml:space="preserve"> своих детей с самого раннего детства, чтобы воспитать толерантную личность. </w:t>
      </w:r>
    </w:p>
    <w:p w:rsidR="00D03532" w:rsidRPr="00ED125D" w:rsidRDefault="00D03532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 xml:space="preserve">Семья является источником передачи ребенку социально-исторического опыта, и прежде всего опыта эмоциональных и деловых взаимоотношений между людьми. 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 xml:space="preserve">Как же воспитать в ребенке толерантность. Ответ прост – самому быть толерантным. Личный пример – великая сила. Уважайте ребенка, дарите ему любовь, проявляйте интерес к тому, как он смотрит на мир и себя в нем. Ребенку, который будет чувствовать, что он </w:t>
      </w:r>
      <w:proofErr w:type="gramStart"/>
      <w:r w:rsidRPr="00ED125D">
        <w:rPr>
          <w:rFonts w:ascii="Times New Roman" w:hAnsi="Times New Roman"/>
          <w:sz w:val="28"/>
          <w:szCs w:val="28"/>
        </w:rPr>
        <w:t>любим</w:t>
      </w:r>
      <w:proofErr w:type="gramEnd"/>
      <w:r w:rsidRPr="00ED125D">
        <w:rPr>
          <w:rFonts w:ascii="Times New Roman" w:hAnsi="Times New Roman"/>
          <w:sz w:val="28"/>
          <w:szCs w:val="28"/>
        </w:rPr>
        <w:t xml:space="preserve"> и любит жизнь, не будет осуждать других, искать внешние отличия.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В наших семьях поведение всех членов определяется отношением к конфликтным ситуациям, которые касаются: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- учёбы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- друзей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- вредных привычек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- денег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- домашних дел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- отношения в семье.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lastRenderedPageBreak/>
        <w:t xml:space="preserve">Предлагаю запомнить правила, которые необходимо выполнять и детям и родителям. 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532597">
        <w:rPr>
          <w:rFonts w:ascii="Times New Roman" w:hAnsi="Times New Roman"/>
          <w:b/>
          <w:sz w:val="28"/>
          <w:szCs w:val="28"/>
        </w:rPr>
        <w:t>Чтобы не ссориться, нужно</w:t>
      </w:r>
      <w:r w:rsidRPr="00ED125D">
        <w:rPr>
          <w:rFonts w:ascii="Times New Roman" w:hAnsi="Times New Roman"/>
          <w:sz w:val="28"/>
          <w:szCs w:val="28"/>
        </w:rPr>
        <w:t>: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- Стараться понять друг друга в любой ситуации.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- Никогда не повышать голос друг на друга.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 xml:space="preserve">- Уметь дать совет, выслушать совет </w:t>
      </w:r>
      <w:proofErr w:type="gramStart"/>
      <w:r w:rsidRPr="00ED125D">
        <w:rPr>
          <w:rFonts w:ascii="Times New Roman" w:hAnsi="Times New Roman"/>
          <w:sz w:val="28"/>
          <w:szCs w:val="28"/>
        </w:rPr>
        <w:t>другого</w:t>
      </w:r>
      <w:proofErr w:type="gramEnd"/>
      <w:r w:rsidRPr="00ED125D">
        <w:rPr>
          <w:rFonts w:ascii="Times New Roman" w:hAnsi="Times New Roman"/>
          <w:sz w:val="28"/>
          <w:szCs w:val="28"/>
        </w:rPr>
        <w:t>.</w:t>
      </w:r>
    </w:p>
    <w:p w:rsidR="009E1EB0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- Уметь поддержать в трудную минуту.</w:t>
      </w:r>
    </w:p>
    <w:p w:rsidR="004830AC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- Доверять друг другу.</w:t>
      </w:r>
    </w:p>
    <w:p w:rsidR="00D03532" w:rsidRPr="00ED125D" w:rsidRDefault="009E1EB0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- Уметь слышать и слушать.</w:t>
      </w:r>
    </w:p>
    <w:p w:rsidR="00CC272A" w:rsidRPr="00ED125D" w:rsidRDefault="00CC272A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Дорогие родители, мне очень хочется, чтобы сегодняшни</w:t>
      </w:r>
      <w:r w:rsidR="00ED125D" w:rsidRPr="00ED125D">
        <w:rPr>
          <w:rFonts w:ascii="Times New Roman" w:hAnsi="Times New Roman"/>
          <w:sz w:val="28"/>
          <w:szCs w:val="28"/>
        </w:rPr>
        <w:t>й наш разговор не прошёл даром</w:t>
      </w:r>
      <w:r w:rsidRPr="00ED125D">
        <w:rPr>
          <w:rFonts w:ascii="Times New Roman" w:hAnsi="Times New Roman"/>
          <w:sz w:val="28"/>
          <w:szCs w:val="28"/>
        </w:rPr>
        <w:t xml:space="preserve">, повлиял на ваши отношения с детьми. </w:t>
      </w:r>
      <w:r w:rsidR="00ED125D" w:rsidRPr="00ED125D">
        <w:rPr>
          <w:rFonts w:ascii="Times New Roman" w:hAnsi="Times New Roman"/>
          <w:sz w:val="28"/>
          <w:szCs w:val="28"/>
        </w:rPr>
        <w:t>В</w:t>
      </w:r>
      <w:r w:rsidRPr="00ED125D">
        <w:rPr>
          <w:rFonts w:ascii="Times New Roman" w:hAnsi="Times New Roman"/>
          <w:sz w:val="28"/>
          <w:szCs w:val="28"/>
        </w:rPr>
        <w:t>се вы любите своих детей. Но умеете ли вы проявлять любовь так, чтобы ребёнок понял, что он любим? Чувствует ли ребёнок, что вы его любите не только тогда, когда он этого заслуживает, а всегда, независимо от его поведения? Постарайтесь объективно, сами для себя, ответить на эти вопросы. Ваше поведение должно говорить ребёнку: «Я люблю тебя таким, каков ты есть», чтобы ваш ребёнок мог сказать:</w:t>
      </w:r>
    </w:p>
    <w:p w:rsidR="00CC272A" w:rsidRPr="00ED125D" w:rsidRDefault="00CC272A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r w:rsidRPr="00ED125D">
        <w:rPr>
          <w:rFonts w:ascii="Times New Roman" w:hAnsi="Times New Roman"/>
          <w:sz w:val="28"/>
          <w:szCs w:val="28"/>
        </w:rPr>
        <w:t>В моей семье все внимательные, отзывчивые, интересующиес</w:t>
      </w:r>
      <w:r w:rsidR="00662689" w:rsidRPr="00ED125D">
        <w:rPr>
          <w:rFonts w:ascii="Times New Roman" w:hAnsi="Times New Roman"/>
          <w:sz w:val="28"/>
          <w:szCs w:val="28"/>
        </w:rPr>
        <w:t>я планами и заботами друг друга</w:t>
      </w:r>
      <w:r w:rsidR="00ED125D" w:rsidRPr="00ED125D">
        <w:rPr>
          <w:rFonts w:ascii="Times New Roman" w:hAnsi="Times New Roman"/>
          <w:sz w:val="28"/>
          <w:szCs w:val="28"/>
        </w:rPr>
        <w:t xml:space="preserve"> и </w:t>
      </w:r>
      <w:r w:rsidRPr="00ED125D">
        <w:rPr>
          <w:rFonts w:ascii="Times New Roman" w:hAnsi="Times New Roman"/>
          <w:sz w:val="28"/>
          <w:szCs w:val="28"/>
        </w:rPr>
        <w:t>счастливые</w:t>
      </w:r>
      <w:r w:rsidR="00ED125D" w:rsidRPr="00ED125D">
        <w:rPr>
          <w:rFonts w:ascii="Times New Roman" w:hAnsi="Times New Roman"/>
          <w:sz w:val="28"/>
          <w:szCs w:val="28"/>
        </w:rPr>
        <w:t>.</w:t>
      </w:r>
    </w:p>
    <w:p w:rsidR="00662689" w:rsidRPr="00ED125D" w:rsidRDefault="00662689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</w:p>
    <w:p w:rsidR="00CC272A" w:rsidRPr="00532597" w:rsidRDefault="00ED125D" w:rsidP="00532597">
      <w:pPr>
        <w:pStyle w:val="a4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532597">
        <w:rPr>
          <w:rFonts w:ascii="Times New Roman" w:hAnsi="Times New Roman"/>
          <w:b/>
          <w:sz w:val="28"/>
          <w:szCs w:val="28"/>
        </w:rPr>
        <w:t>Формула толерантного поведения в семье</w:t>
      </w:r>
    </w:p>
    <w:p w:rsidR="00532597" w:rsidRPr="00532597" w:rsidRDefault="00532597" w:rsidP="00532597">
      <w:pPr>
        <w:pStyle w:val="a4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532597" w:rsidTr="00532597">
        <w:tc>
          <w:tcPr>
            <w:tcW w:w="9571" w:type="dxa"/>
          </w:tcPr>
          <w:p w:rsidR="00532597" w:rsidRPr="00532597" w:rsidRDefault="00532597" w:rsidP="00532597">
            <w:pPr>
              <w:pStyle w:val="a4"/>
              <w:ind w:left="-567" w:firstLine="567"/>
              <w:jc w:val="center"/>
              <w:rPr>
                <w:rFonts w:ascii="Times New Roman" w:hAnsi="Times New Roman"/>
                <w:b/>
                <w:color w:val="002060"/>
                <w:sz w:val="52"/>
                <w:szCs w:val="52"/>
              </w:rPr>
            </w:pPr>
            <w:r w:rsidRPr="00532597">
              <w:rPr>
                <w:rFonts w:ascii="Times New Roman" w:hAnsi="Times New Roman"/>
                <w:b/>
                <w:color w:val="002060"/>
                <w:sz w:val="52"/>
                <w:szCs w:val="52"/>
              </w:rPr>
              <w:t>ПРЕДЛОЖИ, ПРИМИ, ВЫСЛУШАЙ, ПРОСТИ, ПОЙМИ, УЛЫБНИСЬ!</w:t>
            </w:r>
          </w:p>
          <w:p w:rsidR="00532597" w:rsidRDefault="00532597" w:rsidP="00ED125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3532" w:rsidRDefault="00D03532" w:rsidP="00ED125D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</w:p>
    <w:p w:rsidR="00532597" w:rsidRPr="00ED125D" w:rsidRDefault="00532597" w:rsidP="00532597">
      <w:pPr>
        <w:pStyle w:val="a4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A23B7D6" wp14:editId="17503E1F">
            <wp:extent cx="3381154" cy="365716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835" cy="3674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2597" w:rsidRPr="00ED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0B5A"/>
    <w:multiLevelType w:val="hybridMultilevel"/>
    <w:tmpl w:val="28EE904E"/>
    <w:lvl w:ilvl="0" w:tplc="19D45F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67"/>
    <w:rsid w:val="003F3E07"/>
    <w:rsid w:val="004830AC"/>
    <w:rsid w:val="00532597"/>
    <w:rsid w:val="00662689"/>
    <w:rsid w:val="008236F5"/>
    <w:rsid w:val="009E1EB0"/>
    <w:rsid w:val="00CC272A"/>
    <w:rsid w:val="00D03532"/>
    <w:rsid w:val="00EA6C67"/>
    <w:rsid w:val="00ED125D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035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D03532"/>
  </w:style>
  <w:style w:type="table" w:styleId="a5">
    <w:name w:val="Table Grid"/>
    <w:basedOn w:val="a1"/>
    <w:uiPriority w:val="59"/>
    <w:rsid w:val="00ED1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59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035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D03532"/>
  </w:style>
  <w:style w:type="table" w:styleId="a5">
    <w:name w:val="Table Grid"/>
    <w:basedOn w:val="a1"/>
    <w:uiPriority w:val="59"/>
    <w:rsid w:val="00ED1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5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2020-12-16T08:22:00Z</cp:lastPrinted>
  <dcterms:created xsi:type="dcterms:W3CDTF">2020-12-16T06:41:00Z</dcterms:created>
  <dcterms:modified xsi:type="dcterms:W3CDTF">2020-12-16T08:22:00Z</dcterms:modified>
</cp:coreProperties>
</file>