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1A6" w:rsidRPr="001B51A6" w:rsidRDefault="001B51A6" w:rsidP="001B51A6">
      <w:pPr>
        <w:pStyle w:val="a3"/>
        <w:shd w:val="clear" w:color="auto" w:fill="FFFFFF"/>
        <w:spacing w:before="0" w:beforeAutospacing="0" w:after="300" w:afterAutospacing="0" w:line="525" w:lineRule="atLeast"/>
        <w:textAlignment w:val="baseline"/>
        <w:rPr>
          <w:color w:val="333333"/>
          <w:sz w:val="28"/>
          <w:szCs w:val="28"/>
        </w:rPr>
      </w:pPr>
      <w:r>
        <w:rPr>
          <w:rFonts w:ascii="Segoe UI" w:hAnsi="Segoe UI" w:cs="Segoe UI"/>
          <w:color w:val="333333"/>
          <w:sz w:val="21"/>
          <w:szCs w:val="21"/>
        </w:rPr>
        <w:t xml:space="preserve">                          </w:t>
      </w:r>
      <w:r w:rsidRPr="001B51A6">
        <w:rPr>
          <w:color w:val="333333"/>
          <w:sz w:val="28"/>
          <w:szCs w:val="28"/>
        </w:rPr>
        <w:t>Консультация для родителей (законных представителей)</w:t>
      </w:r>
      <w:proofErr w:type="gramStart"/>
      <w:r w:rsidRPr="001B51A6">
        <w:rPr>
          <w:color w:val="333333"/>
          <w:sz w:val="28"/>
          <w:szCs w:val="28"/>
        </w:rPr>
        <w:t xml:space="preserve"> !</w:t>
      </w:r>
      <w:proofErr w:type="gramEnd"/>
      <w:r w:rsidRPr="001B51A6">
        <w:rPr>
          <w:color w:val="333333"/>
          <w:sz w:val="28"/>
          <w:szCs w:val="28"/>
        </w:rPr>
        <w:t xml:space="preserve">       </w:t>
      </w:r>
    </w:p>
    <w:p w:rsidR="001B51A6" w:rsidRDefault="001B51A6" w:rsidP="001B51A6">
      <w:pPr>
        <w:pStyle w:val="a3"/>
        <w:shd w:val="clear" w:color="auto" w:fill="FFFFFF"/>
        <w:spacing w:before="0" w:beforeAutospacing="0" w:after="300" w:afterAutospacing="0" w:line="525" w:lineRule="atLeast"/>
        <w:textAlignment w:val="baseline"/>
        <w:rPr>
          <w:rFonts w:ascii="Segoe UI" w:hAnsi="Segoe UI" w:cs="Segoe UI"/>
          <w:color w:val="333333"/>
          <w:sz w:val="21"/>
          <w:szCs w:val="21"/>
        </w:rPr>
      </w:pPr>
      <w:r>
        <w:rPr>
          <w:color w:val="333333"/>
          <w:sz w:val="28"/>
          <w:szCs w:val="28"/>
        </w:rPr>
        <w:t xml:space="preserve">   </w:t>
      </w:r>
      <w:proofErr w:type="gramStart"/>
      <w:r w:rsidRPr="001B51A6">
        <w:rPr>
          <w:color w:val="333333"/>
          <w:sz w:val="28"/>
          <w:szCs w:val="28"/>
        </w:rPr>
        <w:t>В соответствии с Федеральным законом от 21 ноября 2011 года № 324-ФЗ «О бесплатной юридической помощи в Российской Федерации» и Законом Свердловской области от 05 октября 2012 года № 79-ОЗ «О бесплатной юридической помощи в Свердловской области» право на получение бесплатной юридической помощи во всех предусмотренных законодательством видах имеют:</w:t>
      </w:r>
      <w:r w:rsidRPr="001B51A6">
        <w:rPr>
          <w:color w:val="333333"/>
          <w:sz w:val="28"/>
          <w:szCs w:val="28"/>
        </w:rPr>
        <w:br/>
        <w:t>• граждане, среднедушевой доход семей которых ниже величины прожиточного минимума, установленного в субъекте Российской</w:t>
      </w:r>
      <w:proofErr w:type="gramEnd"/>
      <w:r w:rsidRPr="001B51A6">
        <w:rPr>
          <w:color w:val="333333"/>
          <w:sz w:val="28"/>
          <w:szCs w:val="28"/>
        </w:rPr>
        <w:t xml:space="preserve"> Федерации в соответствии с законодательством Российской Федерации, либо одиноко проживающие граждане, доходы которых ниже величины прожиточного минимума;</w:t>
      </w:r>
      <w:r w:rsidRPr="001B51A6">
        <w:rPr>
          <w:color w:val="333333"/>
          <w:sz w:val="28"/>
          <w:szCs w:val="28"/>
        </w:rPr>
        <w:br/>
        <w:t>• инвалиды I и II группы;</w:t>
      </w:r>
      <w:r w:rsidRPr="001B51A6">
        <w:rPr>
          <w:color w:val="333333"/>
          <w:sz w:val="28"/>
          <w:szCs w:val="28"/>
        </w:rPr>
        <w:br/>
        <w:t>• 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  <w:r w:rsidRPr="001B51A6">
        <w:rPr>
          <w:color w:val="333333"/>
          <w:sz w:val="28"/>
          <w:szCs w:val="28"/>
        </w:rPr>
        <w:br/>
        <w:t>• 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  <w:r w:rsidRPr="001B51A6">
        <w:rPr>
          <w:color w:val="333333"/>
          <w:sz w:val="28"/>
          <w:szCs w:val="28"/>
        </w:rPr>
        <w:br/>
        <w:t xml:space="preserve">• </w:t>
      </w:r>
      <w:proofErr w:type="gramStart"/>
      <w:r w:rsidRPr="001B51A6">
        <w:rPr>
          <w:color w:val="333333"/>
          <w:sz w:val="28"/>
          <w:szCs w:val="28"/>
        </w:rPr>
        <w:t>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семью;</w:t>
      </w:r>
      <w:r w:rsidRPr="001B51A6">
        <w:rPr>
          <w:color w:val="333333"/>
          <w:sz w:val="28"/>
          <w:szCs w:val="28"/>
        </w:rPr>
        <w:br/>
        <w:t xml:space="preserve">• усыновители, если они обращаются за оказанием бесплатной юридической помощи по вопросам, связанным с обеспечением и защитой прав и законных </w:t>
      </w:r>
      <w:r w:rsidRPr="001B51A6">
        <w:rPr>
          <w:color w:val="333333"/>
          <w:sz w:val="28"/>
          <w:szCs w:val="28"/>
        </w:rPr>
        <w:lastRenderedPageBreak/>
        <w:t>интересов усыновленных детей;</w:t>
      </w:r>
      <w:proofErr w:type="gramEnd"/>
      <w:r w:rsidRPr="001B51A6">
        <w:rPr>
          <w:color w:val="333333"/>
          <w:sz w:val="28"/>
          <w:szCs w:val="28"/>
        </w:rPr>
        <w:br/>
        <w:t>• граждане пожилого возраста и инвалиды, проживающие в организациях социального обслуживания, предоставляющих социальные услуги в стационарной форме;</w:t>
      </w:r>
      <w:r w:rsidRPr="001B51A6">
        <w:rPr>
          <w:color w:val="333333"/>
          <w:sz w:val="28"/>
          <w:szCs w:val="28"/>
        </w:rPr>
        <w:br/>
        <w:t xml:space="preserve">• </w:t>
      </w:r>
      <w:proofErr w:type="gramStart"/>
      <w:r w:rsidRPr="001B51A6">
        <w:rPr>
          <w:color w:val="333333"/>
          <w:sz w:val="28"/>
          <w:szCs w:val="28"/>
        </w:rPr>
        <w:t>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</w:t>
      </w:r>
      <w:r w:rsidRPr="001B51A6">
        <w:rPr>
          <w:color w:val="333333"/>
          <w:sz w:val="28"/>
          <w:szCs w:val="28"/>
        </w:rPr>
        <w:br/>
      </w:r>
      <w:proofErr w:type="gramEnd"/>
    </w:p>
    <w:p w:rsidR="00652187" w:rsidRDefault="00652187"/>
    <w:sectPr w:rsidR="00652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B51A6"/>
    <w:rsid w:val="001B51A6"/>
    <w:rsid w:val="00652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9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342</Words>
  <Characters>1954</Characters>
  <Application>Microsoft Office Word</Application>
  <DocSecurity>0</DocSecurity>
  <Lines>16</Lines>
  <Paragraphs>4</Paragraphs>
  <ScaleCrop>false</ScaleCrop>
  <Company/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Салтанова_О_А</dc:creator>
  <cp:keywords/>
  <dc:description/>
  <cp:lastModifiedBy>Салтанова_О_А</cp:lastModifiedBy>
  <cp:revision>2</cp:revision>
  <dcterms:created xsi:type="dcterms:W3CDTF">2021-06-01T06:13:00Z</dcterms:created>
  <dcterms:modified xsi:type="dcterms:W3CDTF">2021-06-01T06:18:00Z</dcterms:modified>
</cp:coreProperties>
</file>