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>Раз</w:t>
      </w:r>
      <w:r w:rsidRPr="00FD1EBC">
        <w:rPr>
          <w:rFonts w:ascii="Times New Roman" w:hAnsi="Times New Roman" w:cs="Times New Roman"/>
          <w:sz w:val="24"/>
        </w:rPr>
        <w:t>витие мыс</w:t>
      </w:r>
      <w:r w:rsidRPr="00FD1EBC">
        <w:rPr>
          <w:rFonts w:ascii="Times New Roman" w:hAnsi="Times New Roman" w:cs="Times New Roman"/>
          <w:sz w:val="24"/>
        </w:rPr>
        <w:t>лительной деятельности,  б</w:t>
      </w:r>
      <w:r w:rsidRPr="00FD1EBC">
        <w:rPr>
          <w:rFonts w:ascii="Times New Roman" w:hAnsi="Times New Roman" w:cs="Times New Roman"/>
          <w:sz w:val="24"/>
        </w:rPr>
        <w:t>ез специально организованного обучения</w:t>
      </w:r>
      <w:r w:rsidRPr="00FD1E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>не происходит</w:t>
      </w:r>
      <w:r>
        <w:rPr>
          <w:rFonts w:ascii="Times New Roman" w:hAnsi="Times New Roman" w:cs="Times New Roman"/>
          <w:sz w:val="24"/>
        </w:rPr>
        <w:t>.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 xml:space="preserve"> 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>Взаимодействие педагогов и родителей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>позвол</w:t>
      </w:r>
      <w:r w:rsidRPr="00FD1EBC">
        <w:rPr>
          <w:rFonts w:ascii="Times New Roman" w:hAnsi="Times New Roman" w:cs="Times New Roman"/>
          <w:sz w:val="24"/>
        </w:rPr>
        <w:t>ит решить задачи развития мышле</w:t>
      </w:r>
      <w:r w:rsidRPr="00FD1EBC">
        <w:rPr>
          <w:rFonts w:ascii="Times New Roman" w:hAnsi="Times New Roman" w:cs="Times New Roman"/>
          <w:sz w:val="24"/>
        </w:rPr>
        <w:t>ния не только в условиях образовательной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>организации, но и в условиях повседневной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>жизни ребенка.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>Систематические занятия с родителями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 xml:space="preserve">помогут ребенку </w:t>
      </w:r>
      <w:proofErr w:type="gramStart"/>
      <w:r w:rsidRPr="00FD1EBC">
        <w:rPr>
          <w:rFonts w:ascii="Times New Roman" w:hAnsi="Times New Roman" w:cs="Times New Roman"/>
          <w:sz w:val="24"/>
        </w:rPr>
        <w:t>в</w:t>
      </w:r>
      <w:proofErr w:type="gramEnd"/>
      <w:r w:rsidRPr="00FD1EBC">
        <w:rPr>
          <w:rFonts w:ascii="Times New Roman" w:hAnsi="Times New Roman" w:cs="Times New Roman"/>
          <w:sz w:val="24"/>
        </w:rPr>
        <w:t>:</w:t>
      </w:r>
      <w:r w:rsidRPr="00FD1EBC">
        <w:rPr>
          <w:rFonts w:ascii="Times New Roman" w:hAnsi="Times New Roman" w:cs="Times New Roman"/>
          <w:sz w:val="24"/>
        </w:rPr>
        <w:t xml:space="preserve"> 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> активизации мыслительной деятельности;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 xml:space="preserve"> </w:t>
      </w:r>
      <w:proofErr w:type="gramStart"/>
      <w:r w:rsidRPr="00FD1EBC">
        <w:rPr>
          <w:rFonts w:ascii="Times New Roman" w:hAnsi="Times New Roman" w:cs="Times New Roman"/>
          <w:i/>
          <w:sz w:val="24"/>
        </w:rPr>
        <w:t>обогащении</w:t>
      </w:r>
      <w:proofErr w:type="gramEnd"/>
      <w:r w:rsidRPr="00FD1EBC">
        <w:rPr>
          <w:rFonts w:ascii="Times New Roman" w:hAnsi="Times New Roman" w:cs="Times New Roman"/>
          <w:i/>
          <w:sz w:val="24"/>
        </w:rPr>
        <w:t xml:space="preserve"> словарного запаса;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 xml:space="preserve"> </w:t>
      </w:r>
      <w:proofErr w:type="gramStart"/>
      <w:r w:rsidRPr="00FD1EBC">
        <w:rPr>
          <w:rFonts w:ascii="Times New Roman" w:hAnsi="Times New Roman" w:cs="Times New Roman"/>
          <w:i/>
          <w:sz w:val="24"/>
        </w:rPr>
        <w:t>развитии</w:t>
      </w:r>
      <w:proofErr w:type="gramEnd"/>
      <w:r w:rsidRPr="00FD1EBC">
        <w:rPr>
          <w:rFonts w:ascii="Times New Roman" w:hAnsi="Times New Roman" w:cs="Times New Roman"/>
          <w:i/>
          <w:sz w:val="24"/>
        </w:rPr>
        <w:t xml:space="preserve"> устной речи;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 xml:space="preserve"> </w:t>
      </w:r>
      <w:proofErr w:type="gramStart"/>
      <w:r w:rsidRPr="00FD1EBC">
        <w:rPr>
          <w:rFonts w:ascii="Times New Roman" w:hAnsi="Times New Roman" w:cs="Times New Roman"/>
          <w:i/>
          <w:sz w:val="24"/>
        </w:rPr>
        <w:t>повышении</w:t>
      </w:r>
      <w:proofErr w:type="gramEnd"/>
      <w:r w:rsidRPr="00FD1EBC">
        <w:rPr>
          <w:rFonts w:ascii="Times New Roman" w:hAnsi="Times New Roman" w:cs="Times New Roman"/>
          <w:i/>
          <w:sz w:val="24"/>
        </w:rPr>
        <w:t xml:space="preserve"> интереса к обучению;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> успешности</w:t>
      </w:r>
      <w:r w:rsidRPr="00FD1EBC">
        <w:rPr>
          <w:rFonts w:ascii="Times New Roman" w:hAnsi="Times New Roman" w:cs="Times New Roman"/>
          <w:i/>
          <w:sz w:val="24"/>
        </w:rPr>
        <w:t xml:space="preserve"> изучения программного мате</w:t>
      </w:r>
      <w:r w:rsidRPr="00FD1EBC">
        <w:rPr>
          <w:rFonts w:ascii="Times New Roman" w:hAnsi="Times New Roman" w:cs="Times New Roman"/>
          <w:i/>
          <w:sz w:val="24"/>
        </w:rPr>
        <w:t>риала;</w:t>
      </w:r>
    </w:p>
    <w:p w:rsidR="00827422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  <w:r w:rsidRPr="00FD1EBC">
        <w:rPr>
          <w:rFonts w:ascii="Times New Roman" w:hAnsi="Times New Roman" w:cs="Times New Roman"/>
          <w:i/>
          <w:sz w:val="24"/>
        </w:rPr>
        <w:t> целостному развитию личности.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i/>
          <w:sz w:val="24"/>
        </w:rPr>
      </w:pP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 xml:space="preserve">Превратите занятие в игру. В игре вы </w:t>
      </w:r>
      <w:proofErr w:type="gramStart"/>
      <w:r w:rsidRPr="00FD1EBC">
        <w:rPr>
          <w:rFonts w:ascii="Times New Roman" w:hAnsi="Times New Roman" w:cs="Times New Roman"/>
          <w:sz w:val="24"/>
        </w:rPr>
        <w:t>можете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 xml:space="preserve">установить правила—за верный ответ </w:t>
      </w:r>
      <w:r w:rsidRPr="00FD1EBC">
        <w:rPr>
          <w:rFonts w:ascii="Times New Roman" w:hAnsi="Times New Roman" w:cs="Times New Roman"/>
          <w:sz w:val="24"/>
        </w:rPr>
        <w:t xml:space="preserve"> р</w:t>
      </w:r>
      <w:r w:rsidRPr="00FD1EBC">
        <w:rPr>
          <w:rFonts w:ascii="Times New Roman" w:hAnsi="Times New Roman" w:cs="Times New Roman"/>
          <w:sz w:val="24"/>
        </w:rPr>
        <w:t>ебенок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>получает</w:t>
      </w:r>
      <w:proofErr w:type="gramEnd"/>
      <w:r w:rsidRPr="00FD1EBC">
        <w:rPr>
          <w:rFonts w:ascii="Times New Roman" w:hAnsi="Times New Roman" w:cs="Times New Roman"/>
          <w:sz w:val="24"/>
        </w:rPr>
        <w:t xml:space="preserve"> фишку или другую награду. Это</w:t>
      </w:r>
      <w:r>
        <w:rPr>
          <w:rFonts w:ascii="Times New Roman" w:hAnsi="Times New Roman" w:cs="Times New Roman"/>
          <w:sz w:val="24"/>
        </w:rPr>
        <w:t xml:space="preserve"> </w:t>
      </w:r>
      <w:r w:rsidRPr="00FD1EBC">
        <w:rPr>
          <w:rFonts w:ascii="Times New Roman" w:hAnsi="Times New Roman" w:cs="Times New Roman"/>
          <w:sz w:val="24"/>
        </w:rPr>
        <w:t>вызовет дополнительную заинтересованность</w:t>
      </w:r>
    </w:p>
    <w:p w:rsidR="00FD1EBC" w:rsidRPr="00FD1EBC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>в игре. Если ребенок не хочет заниматься,</w:t>
      </w:r>
    </w:p>
    <w:p w:rsidR="001B788D" w:rsidRDefault="00FD1EBC" w:rsidP="00FD1EBC">
      <w:pPr>
        <w:contextualSpacing/>
        <w:rPr>
          <w:rFonts w:ascii="Times New Roman" w:hAnsi="Times New Roman" w:cs="Times New Roman"/>
          <w:sz w:val="24"/>
        </w:rPr>
      </w:pPr>
      <w:r w:rsidRPr="00FD1EBC">
        <w:rPr>
          <w:rFonts w:ascii="Times New Roman" w:hAnsi="Times New Roman" w:cs="Times New Roman"/>
          <w:sz w:val="24"/>
        </w:rPr>
        <w:t xml:space="preserve">перенесите </w:t>
      </w:r>
      <w:r w:rsidRPr="00FD1EBC">
        <w:rPr>
          <w:rFonts w:ascii="Times New Roman" w:hAnsi="Times New Roman" w:cs="Times New Roman"/>
          <w:sz w:val="24"/>
        </w:rPr>
        <w:t>за</w:t>
      </w:r>
      <w:r w:rsidR="00D81648">
        <w:rPr>
          <w:rFonts w:ascii="Times New Roman" w:hAnsi="Times New Roman" w:cs="Times New Roman"/>
          <w:sz w:val="24"/>
        </w:rPr>
        <w:t>нятие на более подходящее время.</w:t>
      </w:r>
    </w:p>
    <w:p w:rsidR="001B788D" w:rsidRDefault="001B788D" w:rsidP="00FD1EBC">
      <w:pPr>
        <w:contextualSpacing/>
        <w:rPr>
          <w:rFonts w:ascii="Times New Roman" w:hAnsi="Times New Roman" w:cs="Times New Roman"/>
          <w:sz w:val="24"/>
        </w:rPr>
      </w:pP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color w:val="FF0000"/>
          <w:sz w:val="24"/>
        </w:rPr>
        <w:t>Учимся обобщать, сравнивать</w:t>
      </w:r>
      <w:r w:rsidRPr="001B788D">
        <w:rPr>
          <w:rFonts w:ascii="Times New Roman" w:hAnsi="Times New Roman" w:cs="Times New Roman"/>
          <w:sz w:val="24"/>
        </w:rPr>
        <w:t>:</w:t>
      </w: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t>Обобщать и сравнивать можно предметы по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цвету, вкусу, форме (круглый, квадратный),</w:t>
      </w: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lastRenderedPageBreak/>
        <w:t>величине (высокий, низкий</w:t>
      </w:r>
      <w:proofErr w:type="gramStart"/>
      <w:r w:rsidRPr="001B788D">
        <w:rPr>
          <w:rFonts w:ascii="Times New Roman" w:hAnsi="Times New Roman" w:cs="Times New Roman"/>
          <w:sz w:val="24"/>
        </w:rPr>
        <w:t xml:space="preserve"> )</w:t>
      </w:r>
      <w:proofErr w:type="gramEnd"/>
      <w:r w:rsidRPr="001B788D">
        <w:rPr>
          <w:rFonts w:ascii="Times New Roman" w:hAnsi="Times New Roman" w:cs="Times New Roman"/>
          <w:sz w:val="24"/>
        </w:rPr>
        <w:t>, предназначению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в использовании (лежать, сидеть), отношению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к родовой категории (посуда, мебель) и т.д.</w:t>
      </w: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t>«</w:t>
      </w:r>
      <w:r w:rsidRPr="001B788D">
        <w:rPr>
          <w:rFonts w:ascii="Times New Roman" w:hAnsi="Times New Roman" w:cs="Times New Roman"/>
          <w:color w:val="FF0000"/>
          <w:sz w:val="24"/>
        </w:rPr>
        <w:t>Найди лишний предмет, слово</w:t>
      </w:r>
      <w:r>
        <w:rPr>
          <w:rFonts w:ascii="Times New Roman" w:hAnsi="Times New Roman" w:cs="Times New Roman"/>
          <w:sz w:val="24"/>
        </w:rPr>
        <w:t>» Три пред</w:t>
      </w:r>
      <w:r w:rsidRPr="001B788D">
        <w:rPr>
          <w:rFonts w:ascii="Times New Roman" w:hAnsi="Times New Roman" w:cs="Times New Roman"/>
          <w:sz w:val="24"/>
        </w:rPr>
        <w:t>мета ил</w:t>
      </w:r>
      <w:r>
        <w:rPr>
          <w:rFonts w:ascii="Times New Roman" w:hAnsi="Times New Roman" w:cs="Times New Roman"/>
          <w:sz w:val="24"/>
        </w:rPr>
        <w:t xml:space="preserve">и слова объединены общим для них </w:t>
      </w:r>
      <w:r w:rsidRPr="001B788D">
        <w:rPr>
          <w:rFonts w:ascii="Times New Roman" w:hAnsi="Times New Roman" w:cs="Times New Roman"/>
          <w:sz w:val="24"/>
        </w:rPr>
        <w:t>признаком, а один отличается и должен быть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исключен. Следите, чтобы ребенок правильно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объяснял свой выбор. Можно использовать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реальные предметы или картинки: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 xml:space="preserve">например: мячик, кукла, </w:t>
      </w:r>
      <w:r w:rsidRPr="001B788D">
        <w:rPr>
          <w:rFonts w:ascii="Times New Roman" w:hAnsi="Times New Roman" w:cs="Times New Roman"/>
          <w:i/>
          <w:sz w:val="24"/>
        </w:rPr>
        <w:t>ложка</w:t>
      </w:r>
      <w:r w:rsidRPr="001B788D">
        <w:rPr>
          <w:rFonts w:ascii="Times New Roman" w:hAnsi="Times New Roman" w:cs="Times New Roman"/>
          <w:sz w:val="24"/>
        </w:rPr>
        <w:t>, кубик;</w:t>
      </w: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t xml:space="preserve">Тарелка, вилка, </w:t>
      </w:r>
      <w:r w:rsidRPr="001B788D">
        <w:rPr>
          <w:rFonts w:ascii="Times New Roman" w:hAnsi="Times New Roman" w:cs="Times New Roman"/>
          <w:i/>
          <w:sz w:val="24"/>
        </w:rPr>
        <w:t>карандаш</w:t>
      </w:r>
      <w:r w:rsidRPr="001B788D">
        <w:rPr>
          <w:rFonts w:ascii="Times New Roman" w:hAnsi="Times New Roman" w:cs="Times New Roman"/>
          <w:sz w:val="24"/>
        </w:rPr>
        <w:t>, кружка;</w:t>
      </w:r>
    </w:p>
    <w:p w:rsid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t xml:space="preserve">Диван, кровать, шкаф, </w:t>
      </w:r>
      <w:r w:rsidRPr="001B788D">
        <w:rPr>
          <w:rFonts w:ascii="Times New Roman" w:hAnsi="Times New Roman" w:cs="Times New Roman"/>
          <w:i/>
          <w:sz w:val="24"/>
        </w:rPr>
        <w:t>телевизор</w:t>
      </w:r>
      <w:r w:rsidRPr="001B788D">
        <w:rPr>
          <w:rFonts w:ascii="Times New Roman" w:hAnsi="Times New Roman" w:cs="Times New Roman"/>
          <w:sz w:val="24"/>
        </w:rPr>
        <w:t>.</w:t>
      </w: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</w:p>
    <w:p w:rsidR="001B788D" w:rsidRP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color w:val="FF0000"/>
          <w:sz w:val="24"/>
        </w:rPr>
        <w:t xml:space="preserve">«Отвечай быстро!» </w:t>
      </w:r>
      <w:r w:rsidRPr="001B788D">
        <w:rPr>
          <w:rFonts w:ascii="Times New Roman" w:hAnsi="Times New Roman" w:cs="Times New Roman"/>
          <w:sz w:val="24"/>
        </w:rPr>
        <w:t xml:space="preserve">Вы с ребенком </w:t>
      </w:r>
      <w:proofErr w:type="gramStart"/>
      <w:r w:rsidRPr="001B788D">
        <w:rPr>
          <w:rFonts w:ascii="Times New Roman" w:hAnsi="Times New Roman" w:cs="Times New Roman"/>
          <w:sz w:val="24"/>
        </w:rPr>
        <w:t>бросаете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друг другу м</w:t>
      </w:r>
      <w:r>
        <w:rPr>
          <w:rFonts w:ascii="Times New Roman" w:hAnsi="Times New Roman" w:cs="Times New Roman"/>
          <w:sz w:val="24"/>
        </w:rPr>
        <w:t>яч и называете предметы в комна</w:t>
      </w:r>
      <w:r w:rsidRPr="001B788D">
        <w:rPr>
          <w:rFonts w:ascii="Times New Roman" w:hAnsi="Times New Roman" w:cs="Times New Roman"/>
          <w:sz w:val="24"/>
        </w:rPr>
        <w:t>те или в квартире красного цвета; квадратной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формы; мале</w:t>
      </w:r>
      <w:r>
        <w:rPr>
          <w:rFonts w:ascii="Times New Roman" w:hAnsi="Times New Roman" w:cs="Times New Roman"/>
          <w:sz w:val="24"/>
        </w:rPr>
        <w:t>нькие по размеру; предметы посу</w:t>
      </w:r>
      <w:r w:rsidRPr="001B788D">
        <w:rPr>
          <w:rFonts w:ascii="Times New Roman" w:hAnsi="Times New Roman" w:cs="Times New Roman"/>
          <w:sz w:val="24"/>
        </w:rPr>
        <w:t>ды. Затем задавайте два признака, например,</w:t>
      </w:r>
    </w:p>
    <w:p w:rsidR="001B788D" w:rsidRDefault="001B788D" w:rsidP="001B788D">
      <w:pPr>
        <w:contextualSpacing/>
        <w:rPr>
          <w:rFonts w:ascii="Times New Roman" w:hAnsi="Times New Roman" w:cs="Times New Roman"/>
          <w:sz w:val="24"/>
        </w:rPr>
      </w:pPr>
      <w:r w:rsidRPr="001B788D">
        <w:rPr>
          <w:rFonts w:ascii="Times New Roman" w:hAnsi="Times New Roman" w:cs="Times New Roman"/>
          <w:sz w:val="24"/>
        </w:rPr>
        <w:t>назвать (показать) предметы посуды круглой</w:t>
      </w:r>
      <w:r>
        <w:rPr>
          <w:rFonts w:ascii="Times New Roman" w:hAnsi="Times New Roman" w:cs="Times New Roman"/>
          <w:sz w:val="24"/>
        </w:rPr>
        <w:t xml:space="preserve"> </w:t>
      </w:r>
      <w:r w:rsidRPr="001B788D">
        <w:rPr>
          <w:rFonts w:ascii="Times New Roman" w:hAnsi="Times New Roman" w:cs="Times New Roman"/>
          <w:sz w:val="24"/>
        </w:rPr>
        <w:t>формы; одежду красного цвета и т.д.</w:t>
      </w:r>
    </w:p>
    <w:p w:rsidR="00D81648" w:rsidRDefault="00D81648" w:rsidP="001B788D">
      <w:pPr>
        <w:contextualSpacing/>
        <w:rPr>
          <w:rFonts w:ascii="Times New Roman" w:hAnsi="Times New Roman" w:cs="Times New Roman"/>
          <w:sz w:val="24"/>
        </w:rPr>
      </w:pP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«</w:t>
      </w:r>
      <w:r w:rsidRPr="00D81648">
        <w:rPr>
          <w:rFonts w:ascii="Times New Roman" w:hAnsi="Times New Roman" w:cs="Times New Roman"/>
          <w:color w:val="FF0000"/>
          <w:sz w:val="24"/>
        </w:rPr>
        <w:t>Угадай по описанию</w:t>
      </w:r>
      <w:r w:rsidRPr="00D81648">
        <w:rPr>
          <w:rFonts w:ascii="Times New Roman" w:hAnsi="Times New Roman" w:cs="Times New Roman"/>
          <w:sz w:val="24"/>
        </w:rPr>
        <w:t>» Взрослый предлагает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угадать, о чем (овоще, игрушке) или о ком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(животном) он говорит и дает описание.</w:t>
      </w:r>
    </w:p>
    <w:p w:rsid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Например: это фрукт, желтого цвета, кислый; это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животное с длин</w:t>
      </w:r>
      <w:r>
        <w:rPr>
          <w:rFonts w:ascii="Times New Roman" w:hAnsi="Times New Roman" w:cs="Times New Roman"/>
          <w:sz w:val="24"/>
        </w:rPr>
        <w:t>ными ушами, зимой становится бе</w:t>
      </w:r>
      <w:r w:rsidRPr="00D81648">
        <w:rPr>
          <w:rFonts w:ascii="Times New Roman" w:hAnsi="Times New Roman" w:cs="Times New Roman"/>
          <w:sz w:val="24"/>
        </w:rPr>
        <w:t xml:space="preserve">лым. Затем </w:t>
      </w:r>
      <w:r>
        <w:rPr>
          <w:rFonts w:ascii="Times New Roman" w:hAnsi="Times New Roman" w:cs="Times New Roman"/>
          <w:sz w:val="24"/>
        </w:rPr>
        <w:lastRenderedPageBreak/>
        <w:t>поменяйтесь местами, ребенок за</w:t>
      </w:r>
      <w:r w:rsidRPr="00D81648">
        <w:rPr>
          <w:rFonts w:ascii="Times New Roman" w:hAnsi="Times New Roman" w:cs="Times New Roman"/>
          <w:sz w:val="24"/>
        </w:rPr>
        <w:t>гадывает, а вы угадываете.</w:t>
      </w:r>
    </w:p>
    <w:p w:rsid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«</w:t>
      </w:r>
      <w:r w:rsidRPr="00D81648">
        <w:rPr>
          <w:rFonts w:ascii="Times New Roman" w:hAnsi="Times New Roman" w:cs="Times New Roman"/>
          <w:color w:val="FF0000"/>
          <w:sz w:val="24"/>
        </w:rPr>
        <w:t>Назови слово</w:t>
      </w:r>
      <w:r w:rsidRPr="00D81648">
        <w:rPr>
          <w:rFonts w:ascii="Times New Roman" w:hAnsi="Times New Roman" w:cs="Times New Roman"/>
          <w:sz w:val="24"/>
        </w:rPr>
        <w:t>» Назвать как можно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больше слов, обозначающих какое-либо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понятие. Для усложнения — можно на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время (песочные часы, таймер). Например: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фрукты (яблоко, груша, апельсин);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D81648">
        <w:rPr>
          <w:rFonts w:ascii="Times New Roman" w:hAnsi="Times New Roman" w:cs="Times New Roman"/>
          <w:sz w:val="24"/>
        </w:rPr>
        <w:t>Назови овощи (огурец, помидор, капуста);</w:t>
      </w:r>
      <w:proofErr w:type="gramEnd"/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деревья (береза, дуб, сосна, ель);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транспорт (автобус, поезд, такси);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домашних животных (коза, петух);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диких животных (волк, лиса, тигр);</w:t>
      </w:r>
    </w:p>
    <w:p w:rsid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Назови времена года (зима, весна) и т.д.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«</w:t>
      </w:r>
      <w:r w:rsidRPr="00D81648">
        <w:rPr>
          <w:rFonts w:ascii="Times New Roman" w:hAnsi="Times New Roman" w:cs="Times New Roman"/>
          <w:color w:val="FF0000"/>
          <w:sz w:val="24"/>
        </w:rPr>
        <w:t>Слово наоборот</w:t>
      </w:r>
      <w:r w:rsidRPr="00D81648">
        <w:rPr>
          <w:rFonts w:ascii="Times New Roman" w:hAnsi="Times New Roman" w:cs="Times New Roman"/>
          <w:sz w:val="24"/>
        </w:rPr>
        <w:t>» Взрослый говорит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слово, ребенок — противоположное. Для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пов</w:t>
      </w:r>
      <w:r>
        <w:rPr>
          <w:rFonts w:ascii="Times New Roman" w:hAnsi="Times New Roman" w:cs="Times New Roman"/>
          <w:sz w:val="24"/>
        </w:rPr>
        <w:t>ышения интереса используйте мяч.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 xml:space="preserve">Например: </w:t>
      </w:r>
      <w:proofErr w:type="gramStart"/>
      <w:r w:rsidRPr="00D81648">
        <w:rPr>
          <w:rFonts w:ascii="Times New Roman" w:hAnsi="Times New Roman" w:cs="Times New Roman"/>
          <w:sz w:val="24"/>
        </w:rPr>
        <w:t>большой—маленький</w:t>
      </w:r>
      <w:proofErr w:type="gramEnd"/>
      <w:r w:rsidRPr="00D81648">
        <w:rPr>
          <w:rFonts w:ascii="Times New Roman" w:hAnsi="Times New Roman" w:cs="Times New Roman"/>
          <w:sz w:val="24"/>
        </w:rPr>
        <w:t>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D81648">
        <w:rPr>
          <w:rFonts w:ascii="Times New Roman" w:hAnsi="Times New Roman" w:cs="Times New Roman"/>
          <w:sz w:val="24"/>
        </w:rPr>
        <w:t>добрый—злой</w:t>
      </w:r>
      <w:proofErr w:type="gramEnd"/>
      <w:r w:rsidRPr="00D81648">
        <w:rPr>
          <w:rFonts w:ascii="Times New Roman" w:hAnsi="Times New Roman" w:cs="Times New Roman"/>
          <w:sz w:val="24"/>
        </w:rPr>
        <w:t>;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D81648">
        <w:rPr>
          <w:rFonts w:ascii="Times New Roman" w:hAnsi="Times New Roman" w:cs="Times New Roman"/>
          <w:sz w:val="24"/>
        </w:rPr>
        <w:t>высокий—низкий</w:t>
      </w:r>
      <w:proofErr w:type="gramEnd"/>
      <w:r w:rsidRPr="00D81648">
        <w:rPr>
          <w:rFonts w:ascii="Times New Roman" w:hAnsi="Times New Roman" w:cs="Times New Roman"/>
          <w:sz w:val="24"/>
        </w:rPr>
        <w:t>;</w:t>
      </w:r>
    </w:p>
    <w:p w:rsid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D81648">
        <w:rPr>
          <w:rFonts w:ascii="Times New Roman" w:hAnsi="Times New Roman" w:cs="Times New Roman"/>
          <w:sz w:val="24"/>
        </w:rPr>
        <w:t>храбрый—трусливый</w:t>
      </w:r>
      <w:proofErr w:type="gramEnd"/>
      <w:r w:rsidRPr="00D81648">
        <w:rPr>
          <w:rFonts w:ascii="Times New Roman" w:hAnsi="Times New Roman" w:cs="Times New Roman"/>
          <w:sz w:val="24"/>
        </w:rPr>
        <w:t xml:space="preserve"> и т.д.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«</w:t>
      </w:r>
      <w:r w:rsidRPr="00D81648">
        <w:rPr>
          <w:rFonts w:ascii="Times New Roman" w:hAnsi="Times New Roman" w:cs="Times New Roman"/>
          <w:color w:val="FF0000"/>
          <w:sz w:val="24"/>
        </w:rPr>
        <w:t>Спецзадание</w:t>
      </w:r>
      <w:r w:rsidRPr="00D81648">
        <w:rPr>
          <w:rFonts w:ascii="Times New Roman" w:hAnsi="Times New Roman" w:cs="Times New Roman"/>
          <w:sz w:val="24"/>
        </w:rPr>
        <w:t>» Предложите ребенку стать</w:t>
      </w:r>
    </w:p>
    <w:p w:rsidR="00D81648" w:rsidRPr="00D81648" w:rsidRDefault="00D81648" w:rsidP="00D81648">
      <w:pPr>
        <w:contextualSpacing/>
        <w:rPr>
          <w:rFonts w:ascii="Times New Roman" w:hAnsi="Times New Roman" w:cs="Times New Roman"/>
          <w:sz w:val="24"/>
        </w:rPr>
      </w:pPr>
      <w:r w:rsidRPr="00D81648">
        <w:rPr>
          <w:rFonts w:ascii="Times New Roman" w:hAnsi="Times New Roman" w:cs="Times New Roman"/>
          <w:sz w:val="24"/>
        </w:rPr>
        <w:t>шпион</w:t>
      </w:r>
      <w:r>
        <w:rPr>
          <w:rFonts w:ascii="Times New Roman" w:hAnsi="Times New Roman" w:cs="Times New Roman"/>
          <w:sz w:val="24"/>
        </w:rPr>
        <w:t xml:space="preserve">ом и узнать чем </w:t>
      </w:r>
      <w:proofErr w:type="gramStart"/>
      <w:r>
        <w:rPr>
          <w:rFonts w:ascii="Times New Roman" w:hAnsi="Times New Roman" w:cs="Times New Roman"/>
          <w:sz w:val="24"/>
        </w:rPr>
        <w:t>похожи</w:t>
      </w:r>
      <w:proofErr w:type="gramEnd"/>
      <w:r>
        <w:rPr>
          <w:rFonts w:ascii="Times New Roman" w:hAnsi="Times New Roman" w:cs="Times New Roman"/>
          <w:sz w:val="24"/>
        </w:rPr>
        <w:t xml:space="preserve"> и отлича</w:t>
      </w:r>
      <w:r w:rsidRPr="00D81648">
        <w:rPr>
          <w:rFonts w:ascii="Times New Roman" w:hAnsi="Times New Roman" w:cs="Times New Roman"/>
          <w:sz w:val="24"/>
        </w:rPr>
        <w:t>ются: «Коньки и сапоги». Общее—это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 xml:space="preserve">обувь, </w:t>
      </w:r>
      <w:r>
        <w:rPr>
          <w:rFonts w:ascii="Times New Roman" w:hAnsi="Times New Roman" w:cs="Times New Roman"/>
          <w:sz w:val="24"/>
        </w:rPr>
        <w:t xml:space="preserve">отличительное—на </w:t>
      </w:r>
      <w:proofErr w:type="gramStart"/>
      <w:r>
        <w:rPr>
          <w:rFonts w:ascii="Times New Roman" w:hAnsi="Times New Roman" w:cs="Times New Roman"/>
          <w:sz w:val="24"/>
        </w:rPr>
        <w:t>коньках</w:t>
      </w:r>
      <w:proofErr w:type="gramEnd"/>
      <w:r>
        <w:rPr>
          <w:rFonts w:ascii="Times New Roman" w:hAnsi="Times New Roman" w:cs="Times New Roman"/>
          <w:sz w:val="24"/>
        </w:rPr>
        <w:t xml:space="preserve"> катают</w:t>
      </w:r>
      <w:r w:rsidRPr="00D81648">
        <w:rPr>
          <w:rFonts w:ascii="Times New Roman" w:hAnsi="Times New Roman" w:cs="Times New Roman"/>
          <w:sz w:val="24"/>
        </w:rPr>
        <w:t>ся по льду, а в сапогах ходят по улице.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«Каст</w:t>
      </w:r>
      <w:r>
        <w:rPr>
          <w:rFonts w:ascii="Times New Roman" w:hAnsi="Times New Roman" w:cs="Times New Roman"/>
          <w:sz w:val="24"/>
        </w:rPr>
        <w:t>рюля и сковорода». Общее—это по</w:t>
      </w:r>
      <w:r w:rsidRPr="00D81648">
        <w:rPr>
          <w:rFonts w:ascii="Times New Roman" w:hAnsi="Times New Roman" w:cs="Times New Roman"/>
          <w:sz w:val="24"/>
        </w:rPr>
        <w:t>суда, отличительное—в кастрюле варят, в</w:t>
      </w:r>
      <w:r>
        <w:rPr>
          <w:rFonts w:ascii="Times New Roman" w:hAnsi="Times New Roman" w:cs="Times New Roman"/>
          <w:sz w:val="24"/>
        </w:rPr>
        <w:t xml:space="preserve"> </w:t>
      </w:r>
      <w:r w:rsidRPr="00D81648">
        <w:rPr>
          <w:rFonts w:ascii="Times New Roman" w:hAnsi="Times New Roman" w:cs="Times New Roman"/>
          <w:sz w:val="24"/>
        </w:rPr>
        <w:t>сковороде жарят.</w:t>
      </w:r>
      <w:bookmarkStart w:id="0" w:name="_GoBack"/>
      <w:bookmarkEnd w:id="0"/>
    </w:p>
    <w:sectPr w:rsidR="00D81648" w:rsidRPr="00D81648" w:rsidSect="00D81648">
      <w:pgSz w:w="16838" w:h="11906" w:orient="landscape"/>
      <w:pgMar w:top="426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C"/>
    <w:rsid w:val="001B788D"/>
    <w:rsid w:val="00220301"/>
    <w:rsid w:val="00827422"/>
    <w:rsid w:val="00D81648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2023-08-31T11:06:00Z</dcterms:created>
  <dcterms:modified xsi:type="dcterms:W3CDTF">2023-08-31T11:21:00Z</dcterms:modified>
</cp:coreProperties>
</file>