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5" w:type="dxa"/>
        <w:tblLook w:val="04A0" w:firstRow="1" w:lastRow="0" w:firstColumn="1" w:lastColumn="0" w:noHBand="0" w:noVBand="1"/>
      </w:tblPr>
      <w:tblGrid>
        <w:gridCol w:w="4786"/>
      </w:tblGrid>
      <w:tr w:rsidR="001B237D" w:rsidRPr="00F72E7F" w:rsidTr="001B237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237D" w:rsidRPr="00F72E7F" w:rsidRDefault="001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B237D" w:rsidRPr="00F72E7F" w:rsidRDefault="001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ГБОУ СО «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1B237D" w:rsidRPr="00F72E7F" w:rsidRDefault="001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Л.В./</w:t>
            </w:r>
          </w:p>
          <w:p w:rsidR="001B237D" w:rsidRPr="00F72E7F" w:rsidRDefault="00C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  <w:r w:rsidR="001B237D" w:rsidRPr="00F72E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1B237D" w:rsidRPr="00F72E7F" w:rsidRDefault="00A318BD" w:rsidP="001B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7F"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  <w:r w:rsidR="001B237D" w:rsidRPr="00F72E7F">
        <w:rPr>
          <w:rFonts w:ascii="Times New Roman" w:hAnsi="Times New Roman" w:cs="Times New Roman"/>
          <w:b/>
          <w:sz w:val="24"/>
          <w:szCs w:val="24"/>
        </w:rPr>
        <w:t xml:space="preserve"> Комиссии по противодействию коррупции </w:t>
      </w:r>
    </w:p>
    <w:p w:rsidR="00A318BD" w:rsidRPr="00F72E7F" w:rsidRDefault="00A318BD" w:rsidP="00A3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7F">
        <w:rPr>
          <w:rFonts w:ascii="Times New Roman" w:hAnsi="Times New Roman" w:cs="Times New Roman"/>
          <w:b/>
          <w:sz w:val="24"/>
          <w:szCs w:val="24"/>
        </w:rPr>
        <w:t>ГБОУ СО «</w:t>
      </w:r>
      <w:proofErr w:type="spellStart"/>
      <w:r w:rsidRPr="00F72E7F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 w:rsidRPr="00F72E7F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646AD7" w:rsidRPr="00F72E7F" w:rsidRDefault="0009593A" w:rsidP="001B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7F">
        <w:rPr>
          <w:rFonts w:ascii="Times New Roman" w:hAnsi="Times New Roman" w:cs="Times New Roman"/>
          <w:b/>
          <w:sz w:val="24"/>
          <w:szCs w:val="24"/>
        </w:rPr>
        <w:t>з</w:t>
      </w:r>
      <w:r w:rsidR="00A318BD" w:rsidRPr="00F72E7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B237D" w:rsidRPr="00F72E7F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</w:p>
    <w:tbl>
      <w:tblPr>
        <w:tblW w:w="10915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0"/>
        <w:gridCol w:w="2368"/>
        <w:gridCol w:w="3117"/>
      </w:tblGrid>
      <w:tr w:rsidR="009C0D2F" w:rsidRPr="00F72E7F" w:rsidTr="00F72E7F">
        <w:trPr>
          <w:trHeight w:val="212"/>
          <w:tblHeader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рассмотрения и обсуждения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подготовку вопросов повестки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A318BD" w:rsidP="006946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318BD" w:rsidRPr="00F72E7F" w:rsidTr="00F72E7F">
        <w:trPr>
          <w:trHeight w:val="21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D" w:rsidRPr="00F72E7F" w:rsidRDefault="00A318BD" w:rsidP="0069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(дата проведения 18.01.2023)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организации по противодействию коррупции за 2022 год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СиволобоваО.Б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3A" w:rsidRPr="00F72E7F" w:rsidRDefault="0009593A" w:rsidP="000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  <w:p w:rsidR="009C0D2F" w:rsidRPr="00F72E7F" w:rsidRDefault="0009593A" w:rsidP="000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плану, информация размещена на сайте ОУ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2022 году</w:t>
            </w:r>
          </w:p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Мячкова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A318BD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2022 году</w:t>
            </w:r>
          </w:p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</w:p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Мячкова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09593A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 и претензий нет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9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E42B69" w:rsidP="0009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Решения комиссии,  принятые на заседании в  IV квартале 2022 года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выполнены.</w:t>
            </w:r>
          </w:p>
        </w:tc>
      </w:tr>
      <w:tr w:rsidR="0009593A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3A" w:rsidRPr="00F72E7F" w:rsidRDefault="0009593A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ГБОУ СО «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3A" w:rsidRPr="00F72E7F" w:rsidRDefault="0009593A" w:rsidP="009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Электроник Поляков С.В.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3A" w:rsidRPr="00F72E7F" w:rsidRDefault="00E42B69" w:rsidP="00E4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.Материалы правовых актов антикоррупционного содержания, обновленный план работы  Комиссии по противодействию коррупции и проведённых мероприятий, памятки  размещены    на официальном сайте ОУ</w:t>
            </w:r>
          </w:p>
        </w:tc>
      </w:tr>
      <w:tr w:rsidR="0009593A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3A" w:rsidRPr="00F72E7F" w:rsidRDefault="0009593A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3A" w:rsidRPr="00F72E7F" w:rsidRDefault="0009593A" w:rsidP="009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Секретарь Краюхина Ольга Викторовна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3A" w:rsidRPr="00F72E7F" w:rsidRDefault="0009593A" w:rsidP="009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Обращений не зарегистрировано.</w:t>
            </w:r>
          </w:p>
        </w:tc>
      </w:tr>
      <w:tr w:rsidR="00E42B69" w:rsidRPr="00F72E7F" w:rsidTr="00F72E7F">
        <w:trPr>
          <w:trHeight w:val="21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69" w:rsidRPr="00F72E7F" w:rsidRDefault="00E42B69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( дата проведения 06.04.2023г)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организации по противодействию коррупции за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 противодействию коррупции </w:t>
            </w:r>
          </w:p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Сиволобова О.Б.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E42B69" w:rsidP="00E4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Отчет доведен до сведений общественности, план мероприятий  выполнен в полном объёме.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Мячкова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57FD5" w:rsidP="00E4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в организации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Контрактный управляющий,</w:t>
            </w:r>
          </w:p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Мячкова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57FD5" w:rsidP="00257FD5">
            <w:pPr>
              <w:tabs>
                <w:tab w:val="left" w:pos="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Коррупционной составляющей не выявлено.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выполнении решений Комиссии, принятых на заседании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57FD5" w:rsidP="002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Выполнены в полном объёме,     продолжить работу по антикоррупционной пропаганде среди участников образовательных отношений, информацию на стендах обновить, информацию о заседании комиссии разместить на сайте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2137E7" w:rsidP="00694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E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57FD5" w:rsidRPr="00F7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1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137E7" w:rsidP="001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Административные процедуры рассмотрены, нарушений не выявлено</w:t>
            </w:r>
          </w:p>
        </w:tc>
      </w:tr>
      <w:tr w:rsidR="002137E7" w:rsidRPr="00F72E7F" w:rsidTr="00F72E7F">
        <w:trPr>
          <w:trHeight w:val="21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E7" w:rsidRPr="00F72E7F" w:rsidRDefault="002137E7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( дата проведения 04.07.2023года)</w:t>
            </w:r>
          </w:p>
        </w:tc>
      </w:tr>
      <w:tr w:rsidR="009C0D2F" w:rsidRPr="00F72E7F" w:rsidTr="00F72E7F">
        <w:trPr>
          <w:trHeight w:val="21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организации по противодействию коррупции за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 противодействию коррупции</w:t>
            </w:r>
          </w:p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Сиволобова О.Б.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137E7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План проанализирован, доведен до сведения общественности, продолжить работу в 4 квартале</w:t>
            </w:r>
          </w:p>
        </w:tc>
      </w:tr>
      <w:tr w:rsidR="009C0D2F" w:rsidRPr="00F72E7F" w:rsidTr="00F72E7F">
        <w:trPr>
          <w:trHeight w:val="42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во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E7" w:rsidRPr="00F72E7F" w:rsidRDefault="002137E7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Директор ОУ Емельянова Л.В.</w:t>
            </w:r>
          </w:p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Мечкова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137E7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0D2F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во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</w:p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Мячкова Н.А..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137E7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0D2F" w:rsidRPr="00F72E7F" w:rsidTr="00F72E7F">
        <w:trPr>
          <w:trHeight w:val="42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во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137E7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Выполнено в соответствии с планом работы</w:t>
            </w:r>
          </w:p>
        </w:tc>
      </w:tr>
      <w:tr w:rsidR="009C0D2F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 тарификации педагогических работников на 2023-2024 учебный год</w:t>
            </w:r>
          </w:p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7F" w:rsidRDefault="00F72E7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2F" w:rsidRPr="00F72E7F" w:rsidRDefault="00F72E7F" w:rsidP="00F7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0" w:rsidRPr="00F72E7F" w:rsidRDefault="002137E7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Коррупционной составляющей не выявлено.</w:t>
            </w:r>
          </w:p>
          <w:p w:rsidR="009C0D2F" w:rsidRPr="00F72E7F" w:rsidRDefault="009C0D2F" w:rsidP="000E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37E7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E7" w:rsidRPr="00F72E7F" w:rsidRDefault="00263D32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административных процедур по приему и рассмотрению жалоб и обращений обучающихся, педагогов, родителей (законных представителей)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E7" w:rsidRPr="00F72E7F" w:rsidRDefault="00263D32" w:rsidP="00263D3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Секретарь Краюхина О.В.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7" w:rsidRPr="00F72E7F" w:rsidRDefault="00263D32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Порядок проанализирован, нарушений не выявлено, обращений нет.</w:t>
            </w:r>
          </w:p>
        </w:tc>
      </w:tr>
      <w:tr w:rsidR="00263D32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32" w:rsidRPr="00F72E7F" w:rsidRDefault="00263D32" w:rsidP="0026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  родственных связях в ГБОУ СО «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интернат», применяемые меры по предотвращению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ситуаций.</w:t>
            </w:r>
          </w:p>
          <w:p w:rsidR="00263D32" w:rsidRPr="00F72E7F" w:rsidRDefault="00263D32" w:rsidP="0026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32" w:rsidRPr="00F72E7F" w:rsidRDefault="00263D32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32" w:rsidRPr="00F72E7F" w:rsidRDefault="00263D32" w:rsidP="00263D3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32" w:rsidRPr="00F72E7F" w:rsidRDefault="00263D32" w:rsidP="0026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В ходе проведения мониторинга родственных связей в ГБОУ СО «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 коррупционной составляющей не обнаружено.</w:t>
            </w:r>
          </w:p>
          <w:p w:rsidR="00263D32" w:rsidRPr="00F72E7F" w:rsidRDefault="00263D32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32" w:rsidRPr="00F72E7F" w:rsidTr="00F72E7F">
        <w:trPr>
          <w:trHeight w:val="42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32" w:rsidRPr="00F72E7F" w:rsidRDefault="00263D32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7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( дата проведения 22.12.2023года)</w:t>
            </w:r>
          </w:p>
        </w:tc>
      </w:tr>
      <w:tr w:rsidR="009C0D2F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организации по противодействию коррупции за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C0D2F" w:rsidRPr="00F72E7F" w:rsidRDefault="009C0D2F" w:rsidP="0069464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 противодействию коррупции </w:t>
            </w:r>
          </w:p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Сиволобова О.Б.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63D32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План выполнен, размещен на сайте ГБОУ СО «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9C0D2F" w:rsidRPr="00F72E7F" w:rsidTr="00F72E7F">
        <w:trPr>
          <w:trHeight w:val="42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Мячкова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0943FC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0D2F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</w:p>
          <w:p w:rsidR="009C0D2F" w:rsidRPr="00F72E7F" w:rsidRDefault="009C0D2F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Мячкова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0943FC" w:rsidP="00F8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0D2F" w:rsidRPr="00F72E7F" w:rsidTr="00F72E7F">
        <w:trPr>
          <w:trHeight w:val="42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 w:rsidRPr="00F7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361C3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0D2F" w:rsidRPr="00F72E7F" w:rsidTr="00F72E7F">
        <w:trPr>
          <w:trHeight w:val="42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0943FC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2F"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0D2F" w:rsidRPr="00F72E7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="009C0D2F"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по противодействию коррупции на 2024 год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2361C3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943FC" w:rsidRPr="00F72E7F" w:rsidTr="00F72E7F">
        <w:trPr>
          <w:trHeight w:val="42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3FC" w:rsidRPr="00F72E7F" w:rsidRDefault="000943FC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Организация коррупционного просвещения сотрудников, о проведении мероприятий, приуроченных к Международному дню борьбы с коррупцией(9 декабря)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3FC" w:rsidRPr="00F72E7F" w:rsidRDefault="000943FC" w:rsidP="0009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 противодействию коррупции </w:t>
            </w:r>
          </w:p>
          <w:p w:rsidR="000943FC" w:rsidRPr="00F72E7F" w:rsidRDefault="000943FC" w:rsidP="0009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Сиволобова О.Б.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C" w:rsidRPr="00F72E7F" w:rsidRDefault="000943FC" w:rsidP="0069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согласно плана к дню борьбы с коррупцией, информация размещена на сайте ГБОУ СО «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</w:tr>
      <w:tr w:rsidR="009C0D2F" w:rsidRPr="00F72E7F" w:rsidTr="00F72E7F">
        <w:trPr>
          <w:trHeight w:val="87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О распределении стимулирующих выплат в 2023 году</w:t>
            </w:r>
          </w:p>
          <w:p w:rsidR="009C0D2F" w:rsidRPr="00F72E7F" w:rsidRDefault="009C0D2F" w:rsidP="00694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2F" w:rsidRPr="00F72E7F" w:rsidRDefault="009C0D2F" w:rsidP="005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Сиволобова О.Б.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Pr="00F72E7F" w:rsidRDefault="000943FC" w:rsidP="0009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работа, участие в заседании членов комиссии по распределению стимулирующих выплат. Коррупционной составляющей не </w:t>
            </w:r>
            <w:proofErr w:type="spell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proofErr w:type="gramStart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>роанализирована</w:t>
            </w:r>
            <w:proofErr w:type="spellEnd"/>
            <w:r w:rsidRPr="00F72E7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участие в заседании членов комиссии по распределению стимулирующих выплат. Коррупционной составляющей не выявлено</w:t>
            </w:r>
          </w:p>
        </w:tc>
      </w:tr>
    </w:tbl>
    <w:p w:rsidR="001B237D" w:rsidRPr="00F72E7F" w:rsidRDefault="001B237D" w:rsidP="001B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237D" w:rsidRPr="00F72E7F" w:rsidSect="00F72E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7D"/>
    <w:rsid w:val="000943FC"/>
    <w:rsid w:val="0009593A"/>
    <w:rsid w:val="000E4FE0"/>
    <w:rsid w:val="001B237D"/>
    <w:rsid w:val="002137E7"/>
    <w:rsid w:val="002361C3"/>
    <w:rsid w:val="00257FD5"/>
    <w:rsid w:val="00263D32"/>
    <w:rsid w:val="00286E26"/>
    <w:rsid w:val="00555089"/>
    <w:rsid w:val="00592F02"/>
    <w:rsid w:val="00646AD7"/>
    <w:rsid w:val="00683F57"/>
    <w:rsid w:val="007A5673"/>
    <w:rsid w:val="007F6FC6"/>
    <w:rsid w:val="00803509"/>
    <w:rsid w:val="009613F3"/>
    <w:rsid w:val="009C0D2F"/>
    <w:rsid w:val="00A318BD"/>
    <w:rsid w:val="00C1562A"/>
    <w:rsid w:val="00E42B69"/>
    <w:rsid w:val="00F72E7F"/>
    <w:rsid w:val="00F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07C8-FD03-42B8-9927-B0082B33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Васильевна</dc:creator>
  <cp:lastModifiedBy>Любовь Васильевна</cp:lastModifiedBy>
  <cp:revision>9</cp:revision>
  <cp:lastPrinted>2024-01-30T07:20:00Z</cp:lastPrinted>
  <dcterms:created xsi:type="dcterms:W3CDTF">2024-01-29T23:49:00Z</dcterms:created>
  <dcterms:modified xsi:type="dcterms:W3CDTF">2024-01-30T07:22:00Z</dcterms:modified>
</cp:coreProperties>
</file>